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5" w:rsidRDefault="00921745" w:rsidP="00921745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45/2014. (II. 26.) Korm. rendelet</w:t>
      </w:r>
    </w:p>
    <w:p w:rsidR="00921745" w:rsidRDefault="00921745" w:rsidP="00921745">
      <w:pPr>
        <w:pStyle w:val="NormlWeb"/>
        <w:spacing w:before="0" w:beforeAutospacing="0" w:after="320" w:afterAutospacing="0"/>
        <w:ind w:firstLine="18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  <w:proofErr w:type="gramStart"/>
      <w:r>
        <w:rPr>
          <w:rFonts w:ascii="Times" w:hAnsi="Times" w:cs="Times"/>
          <w:b/>
          <w:b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 fogyasztó és a vállalkozás közötti szerződések részletes szabályairól</w:t>
      </w:r>
      <w:bookmarkStart w:id="0" w:name="foot_1_place"/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fldChar w:fldCharType="begin"/>
      </w:r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instrText xml:space="preserve"> HYPERLINK "http://njt.hu/cgi_bin/njt_doc.cgi?docid=167547.260043" \l "foot1" </w:instrText>
      </w:r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fldChar w:fldCharType="separate"/>
      </w:r>
      <w:r>
        <w:rPr>
          <w:rStyle w:val="Hiperhivatkozs"/>
          <w:rFonts w:ascii="Times" w:hAnsi="Times" w:cs="Times"/>
          <w:b/>
          <w:bCs/>
          <w:sz w:val="27"/>
          <w:szCs w:val="27"/>
          <w:vertAlign w:val="superscript"/>
        </w:rPr>
        <w:t>1</w:t>
      </w:r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fldChar w:fldCharType="end"/>
      </w:r>
      <w:bookmarkEnd w:id="0"/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 Kormány a Polgári Törvénykönyvről szóló 2013. évi V. törvény hatálybalépésével összefüggő átmeneti és felhatalmazó rendelkezésekről szóló 2013. évi CLXXVII. törvény 66. §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d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Fonts w:ascii="Times" w:hAnsi="Times" w:cs="Times"/>
          <w:color w:val="000000"/>
          <w:sz w:val="27"/>
          <w:szCs w:val="27"/>
        </w:rPr>
        <w:t>pontjában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foglalt felhatalmazás alapján, az Alaptörvény 15. cikk (1) bekezdésében meghatározott feladatkörében eljárva a következőket rendeli el: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I. FEJEZET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ÁLTALÁNOS RENDELKEZÉSEK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1. Hatály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E rendeletben foglaltakat a fogyasztó és a vállalkozás között kötött szerződésekre (a továbbiakban: fogyasztói szerződés) kell alkalmazni.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E rendelet meghatározza a fogyasztói szerződéssel kapcsolatos tájékoztatás és a teljesítés egyes szabályait, továbbá a távollévők között és az üzlethelyiségen kívül kötött fogyasztói szerződés esetében a szerződés megkötésére és az elállási, illetve a felmondási jogra vonatkozó részletes szabályokat.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(3) E rendeletet akkor kell alkalmazni, ha az Európai Unió általános hatályú, közvetlenül alkalmazandó jogi aktusa vagy az Európai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Unió kötelező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jogi aktusát átültető jogszabály eltérően nem rendelkezik.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(4) E rendeletben foglaltaktól a fogyasztó javára a felek megállapodása eltérhet.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Nem terjed ki a rendelet hatálya: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szociális igazgatásról és szociális ellátásokról szóló törvény szerinti szociális szolgáltatásokra;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gyermekek védelméről és a gyámügyi igazgatásról szóló törvény szerinti gyermekjóléti alapellátásokra és gyermekvédelmi szakellátásokra;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egészségügyről szóló törvény szerinti egészségügyi ellátásra irányuló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szerencsejáték szervezéséről szóló törvény szerinti szerencsejátékkal kapcsolatos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e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pénzügyi szolgáltatással kapcsolatos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f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ingatlan tulajdonjogának megszerzésére, vagy átruházására irányuló szerződésre, kivéve a lakások és helyiségek bérletére, valamint az elidegenítésükre vonatkozó egyes szabályokról szóló törvény szerinti ingatlanközvetítői tevékenységre, valamint ingatlanvagyon-értékelő és közvetítői tevékenységre irányuló szerződést;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g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kivitelezési szerződésre, amelynek tárgya új építmény építése, vagy meglévő építmény, építményrész, önálló rendeltetési egység vagy helyiség jelentős átalakítása;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h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a lakóépület lakáscélú bérbeadására irányuló szerződésre, kivéve a lakások és helyiségek bérletére, valamint az elidegenítésükre vonatkozó egyes szabályokról </w:t>
      </w:r>
      <w:r>
        <w:rPr>
          <w:rFonts w:ascii="Times" w:hAnsi="Times" w:cs="Times"/>
          <w:color w:val="000000"/>
          <w:sz w:val="27"/>
          <w:szCs w:val="27"/>
        </w:rPr>
        <w:lastRenderedPageBreak/>
        <w:t>szóló törvény szerinti ingatlanközvetítői tevékenységre, valamint ingatlanvagyon-értékelő és közvetítői tevékenységre irányuló szerződést;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utazási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j)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a szállás időben megosztott használati jogára, a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hosszú távra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szóló üdülési termékekre vonatkozó szerződésekről, valamint a tartós szálláshasználati szolgáltatási tevékenységről szóló kormányrendelet hatálya alá tartozó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k)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közjegyző által okiratba foglalt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l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élelmiszer és egyéb mindennapi fogyasztásra szánt terméknek a fogyasztó lakóhelyére, tartózkodási helyére vagy munkahelyére történő gyakori és rendszeres szállítására vonatkozó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m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automata vagy automatizált üzlethelyiség útján kötött szerződésre;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n)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elektronikus hírközlési szolgáltatóval nyilvános telefonállomás igénybevétele útján annak igénybevétele céljából, vagy telefon-, internet- vagy telefax-összeköttetés egyszeri igénybevétele céljából kötött szerződésre.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személyszállítási szolgáltatásokról szóló törvény szerinti személyszállítási szolgáltatásokkal és a légi közlekedésről szóló törvény szerinti légi személyszállítással kapcsolatos szerződésre kizárólag a 7. § és a 15. § (1) és (2) bekezdése alkalmazandó.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2. Értelmező rendelkezések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4.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E rendelet alkalmazásában: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digitális adattartalom: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digitális formában előállított vagy nyújtott adat;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2.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fogyasztó: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Polgári Törvénykönyvben meghatározott fogyasztó;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3.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járulékos szerződés: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fogyasztói szerződés, amely távollevők között vagy üzlethelyiségen kívül kötött szerződéshez kapcsolódó egyéb termék értékesítésére, vagy szolgáltatás nyújtására irányul, amelyet a vállalkozás vagy a vállalkozással kötött megállapodás alapján harmadik személy nyújt;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4.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jelentős átalakítás: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meglévő építmény, építményrész, önálló rendeltetési egység, helyiség bővítése, bontása vagy átalakítása érdekében végzett, építési tevékenységek közül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külön jogszabály szerint építésügyi, építésfelügyeleti hatósági vagy örökségvédelmi hatósági eljáráshoz kötött építési tevékenység;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 hatálya alá nem tartozó építési tevékenységkörben az építményen az összes építmény-homlokzati felületet érintő utólagos hőszigetelést, az összes homlokzati nyílászáró cseréjét, az összes homlokzatfelület színezését, és egy teljes homlokzatfelület képzésének megváltoztatását magában foglaló tevékenység;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 hatálya alá nem tartozó építési tevékenységkörben az építmény legalább 50%-át érintő, alaprajzi elrendezést megváltoztató építési tevékenység.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5.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jótállás: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Polgári Törvénykönyv szerinti, valamint külön jogszabályban a fogyasztói szerződésekre meghatározott kötelező jótállás;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6.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nyilvános árverés: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olyan értékesítési módszer, amelynek során a vállalkozás az árverező által lefolytatott átlátható, versenyszerű licitálás keretében szerződéskötésre tesz ajánlatot a fogyasztóknak, akik az árverésen személyesen megjelennek vagy ennek lehetősége számukra biztosított, és amelyen a sikeres </w:t>
      </w:r>
      <w:r>
        <w:rPr>
          <w:rFonts w:ascii="Times" w:hAnsi="Times" w:cs="Times"/>
          <w:color w:val="000000"/>
          <w:sz w:val="27"/>
          <w:szCs w:val="27"/>
        </w:rPr>
        <w:lastRenderedPageBreak/>
        <w:t>licitáló arra vállal kötelezettséget, hogy az ajánlatban foglaltak szerint szerződést köt. Nem minősül nyilvános árverésnek a fogyasztók és vállalkozások rendelkezésére álló árverési célú internetes honlap használata;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7.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pénzügyi szolgáltatás: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pénzügyi közvetítőrendszer felügyeletével kapcsolatos feladatkörében eljáró Magyar Nemzeti Bank által felügyelt tevékenységet folytató szervezeteknek, személyeknek Magyar Nemzeti Bank által felügyelt tevékenysége;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8.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szolgáltatás nyújtására irányuló szerződés: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fogyasztói szerződés, amely nem minősül termék adásvételére irányuló szerződésnek;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9.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tartós adathordozó: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eszköz, amely a címzett számára lehetővé teszi a neki címzett adatoknak az adat céljának megfelelő ideig történő tartós tárolását és a tárolt adatok változatlan formában és tartalommal történő megjelenítését. Ilyen eszköz különösen a papír, az USB kulcs, a CD-ROM, a DVD, a memória kártya, a számítógép merevlemeze és az elektronikus levél;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10.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távollévők között kötött szerződés: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fogyasztói szerződés, amelyet a szerződés szerinti termék vagy szolgáltatás nyújtására szervezett távértékesítési rendszer keretében a felek egyidejű fizikai jelenléte nélkül úgy kötnek meg, hogy a szerződés megkötése érdekében a szerződő felek kizárólag távollévők közötti kommunikációt lehetővé tévő eszközt alkalmaznak;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11.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távollévők közötti kommunikációt lehetővé tévő eszköz: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eszköz, amely alkalmas a felek távollétében – szerződés megkötése érdekében – szerződési nyilatkozat megtételére. Ilyen eszköz különösen a címzett vagy a címzés nélküli nyomtatvány, a szabványlevél, a sajtótermékben közzétett hirdetés megrendelőlappal, a katalógus, a telefon, a telefax és az internetes hozzáférést biztosító eszköz;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12.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termék: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ingó dolog, kivéve a végrehajtási eljárás vagy más hatósági intézkedés folytán eladott dolog; terméknek minősül a tartályban, palackban vagy egyéb módon korlátozott mennyiségben vagy meghatározott űrtartalommal kiszerelt víz, gáz és villamos energia;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13.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üzlethelyiség: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bármely ingatlan, ahol a vállalkozás a tevékenységét állandó jelleggel folytatja;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bármely ingó dolog, ahol a vállalkozás a tevékenységét szokásos jelleggel folytatja;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14.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üzlethelyiségen kívül kötött szerződés: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fogyasztói szerződés,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amelyet a szerződő felek egyidejű fizikai jelenléte mellett a vállalkozás üzlethelyiségétől eltérő helyen kötöttek meg;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amelyre vonatkozóan a fogyasztó tett ajánlatot a vállalkozásnak az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pontban meghatározott körülmények között;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amelyet a vállalkozás üzlethelyiségében vagy távollévők közötti kommunikációt lehetővé tévő eszköz alkalmazásával közvetlenül azt követően kötöttek meg, hogy a vállalkozás – a felek egyidejű fizikai jelenléte mellett – személyesen és egyénileg kapcsolatba lépett a fogyasztóval a vállalkozás üzlethelyiségétől eltérő helyen;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lastRenderedPageBreak/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amelyet a vállalkozás által szervezett olyan út során kötöttek meg, amelynek célja a termékek vagy szolgáltatások fogyasztó számára történő értékesítése vagy népszerűsítése;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15.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vállalkozás: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Polgári Törvénykönyvben meghatározott vállalkozás.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5.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E rendelet alkalmazásában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termék adásvételére irányuló szerződésnek minősül az olyan, szolgáltatás nyújtására irányuló szerződés is, amely alapján a vállalkozás termék tulajdonjogának az átruházására is köteles;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nem minősül üzlethelyiségen kívül kötött szerződésnek a vásáron, piacon és közterületen végzett értékesítő tevékenység.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II. FEJEZET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A FOGYASZTÓI SZERZŐDÉSEK KÖZÖS SZABÁLYAI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3. A szerződéskötést követő telefonos kapcsolattartásra és a fizetési eszköz használati díjára vonatkozó szabályok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6.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 a vállalkozás a szerződéskötést követő kapcsolattartáshoz telefonos ügyintézést biztosít, a vállalkozás biztosítja, hogy a vele kapcsolatba lépő fogyasztót a hívásért emelt díj nem terheli. E rendelkezés nem érinti az elektronikus hírközlési szolgáltató azon jogát, hogy a hívásokért díjat számítson fel.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7.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A vállalkozás az adott fizetési mód igénybevételéért a fizetési móddal összefüggésben felmerült általa viselt költséget meghaladó díjat nem számíthat fel.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Az (1) bekezdés nem érinti azon jogszabályi rendelkezéseket, amelyek egy adott fizetési mód igénybevételéért díj vagy egyéb fizetési kötelezettség felszámítását tiltják.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4. Nem kért értékesítés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8.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(1) A vállalkozás nem követelhet a fogyasztótól ellenszolgáltatást, ha olyan terméket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értékesít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vagy olyan szolgáltatást nyújt, amelyre nézve nem jött létre szerződés.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fogyasztó nyilatkozatának elmulasztása esetén sem lehet vélelmezni a vállalkozás ajánlatának – hallgatólagos – elfogadását.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III. FEJEZET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AZ ÜZLETHELYISÉGEN KÍVÜL KÖTÖTT 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ÉS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 A TÁVOLLÉVŐK KÖZÖTT KÖTÖTT SZERZŐDÉSTŐL ELTÉRŐ SZERZŐDÉSEKRE VONATKOZÓ SZABÁLYOK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5. A szerződéskötést megelőző tájékoztatás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9.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Üzlethelyiségen kívül kötött és távollévők között kötött szerződéstől eltérő szerződés esetén a vállalkozás köteles világosan és közérthető módon a fogyasztó szerződési nyilatkozatának megtétele előtt tájékoztatni a fogyasztót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szerződés szerinti termék vagy szolgáltatás lényeges tulajdonságairól, az adathordozónak és a terméknek vagy szolgáltatásnak megfelelő mértékben;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lastRenderedPageBreak/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nevéről, a vállalkozás székhelyének postai címéről, és – ha azzal rendelkezik – a telefonszámáról, és az elektronikus levelezési címéről;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szerződés szerinti termékért vagy szolgáltatásért járó ellenszolgáltatás adóval megnövelt teljes összegéről vagy – ha a termék vagy szolgáltatás jellegéből adódóan az ellenértéket nem lehet előre ésszerűen kiszámítani – annak számítási módjáról, valamint az ezen kívül felmerülő valamennyi költségről (így különösen a fuvardíjról és a postaköltségről), vagy, ha e költségeket nem lehet ésszerűen előre kiszámítani, annak a ténynek a feltüntetéséről, hogy további költségek merülhetnek fel;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teljesítés feltételeiről, különösen a fizetésről, a fuvarozásról és a teljesítési határidőről, valamint a vállalkozás panaszkezelési módjáról;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e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kellékszavatosságra, a termékszavatosságra vonatkozó jogszabályi kötelezettség fennállásáról, valamint az értékesítés utáni szolgáltatások és a jótállás meglétéről,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f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határozott időre szóló szerződés esetén a szerződés időtartamáról, határozatlan időre szóló szerződés esetén a szerződés megszüntetésének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g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határozott időre szóló olyan szerződés esetén, amely határozatlan időtartamúvá alakulhat át, az átalakulás feltételeiről, és az így határozatlan időtartamúvá átalakult szerződés megszüntetésének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h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digitális adattartalom működéséről, valamint az alkalmazandó műszaki védelmi intézkedésről;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digitális adattartalom hardverrel és szoftverrel való bármilyen vonatkozó együttműködési képességéről a vállalkozástól ésszerűen elvárható ismereteknek megfelelően;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j)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békéltető testülethez fordulás lehetőségéről, a vállalkozás székhelye szerint illetékes békéltető testület nevéről és székhelyének postai címéről.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vállalkozást nem terheli az (1) bekezdésben meghatározott tájékoztatási kötelezettség azon információk vonatkozásában, amelyek a körülmények alapján nyilvánvalóak.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Az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e)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pontja szerinti tájékoztatást a vállalkozás a kellékszavatosság, a termékszavatosság és a jótállás fogalmak pontos és megfelelő használatával köteles megadni olyan módon, hogy a fogyasztó számára világos és egyértelmű legyen az e fogalmak jelentése közötti különbség. E tájékoztatás a 3. mellékletben foglalt mintatájékoztató útján is megadható.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10.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Nem kell alkalmazni a 9.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-t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az olyan mindennapi élet szokásos szükségleteinek fedezése körébe tartozó kisebb jelentőségű szerződésre, amelyet a szerződéskötés időpontjában teljesítenek.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IV. FEJEZET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AZ ÜZLETHELYISÉGEN KÍVÜL KÖTÖTT 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ÉS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 A TÁVOLLÉVŐK KÖZÖTT KÖTÖTT SZERZŐDÉSEKRE VONATKOZÓ KÜLÖNÖS SZABÁLYOK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6. A szerződéskötést megelőző tájékoztatás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lastRenderedPageBreak/>
        <w:t>11.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Üzlethelyiségen kívül kötött szerződés és távollévők között kötött szerződés megkötését megelőzően a vállalkozás köteles világosan és közérthető módon tájékoztatni a fogyasztót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szerződés szerinti termék vagy szolgáltatás lényeges tulajdonságairól, az adathordozónak és a terméknek vagy szolgáltatásnak megfelelő mértékben;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nevéről;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székhelyének postai címéről, és – ha azzal rendelkezik – a telefonszámáról, a telefaxszámáról és az elektronikus levelezési címéről, továbbá annak a vállalkozásnak a nevéről és postai címéről, akinek a nevében eljár;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üzleti tevékenysége helyének postai címéről, és annak a vállalkozásnak a postai címéről, akinek a nevében eljár, akihez a fogyasztó a panaszait címezheti, ha e cím a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 szerint megadott címtől eltér;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e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szerződés szerinti termékért vagy szolgáltatásért járó ellenszolgáltatás adóval megnövelt teljes összegéről vagy – ha a termék vagy szolgáltatás jellegéből adódóan az ellenértéket nem lehet előre ésszerűen kiszámítani – annak számítási módjáról, valamint az ezen felül felmerülő valamennyi költségről (így különösen a fuvardíjról vagy a postaköltségről), vagy ha e költségeket nem lehet ésszerűen előre kiszámítani, annak a ténynek a feltüntetéséről, hogy további költségek merülhetnek fel;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f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határozatlan időre szóló vagy előfizetést magában foglaló szerződés esetében arról, hogy az ellenszolgáltatás teljes összege a számlázási időszakra vonatkozó valamennyi költséget tartalmazza. Ha az ilyen szerződés átalánydíjas, arról, hogy az ellenszolgáltatás teljes összege egyúttal a teljes havi költséget is jelenti. Ha az összes költséget nem lehet előre kiszámítani, a fogyasztót tájékoztatni kell az ellenszolgáltatás összegének kiszámításának módjáról;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g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szerződés megkötéséhez alkalmazott távollévők közötti kommunikációt lehetővé tévő eszköz használatának díjáról, ha e díj emelt díjnak minősül;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h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teljesítés feltételeiről, így különösen a fizetésről, a fuvarozásról és a teljesítési határidőről, valamint a vállalkozás panaszkezelési módjáról;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20. § szerinti jog gyakorlásának határidejéről és egyéb feltételeiről (különösen a 22.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foglaltakról), valamint a 2. melléklet szerinti nyilatkozat-mintáról;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j)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arról, hogy a 20. § szerinti jog gyakorlása esetén a termék visszaküldésének költségét a fogyasztónak kell viselnie, ha a vállalkozás nem vállalta e költség viselését, és – a távollévők között kötött szerződés esetében – a termék postai küldeményként nem küldhető vissza;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k)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arról, hogy a fogyasztó a 26. § szerint köteles megtéríteni a vállalkozás ésszerű költségeit, ha a 13. § vagy a 19. § esetén a teljesítés megkezdését követően gyakorolja a 20. § szerinti felmondási jogát;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l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arról, ha a 29. § alapján a fogyasztót nem illeti meg a 20. § szerinti jog, illetve azokról a körülményekről, amelyek teljesülése esetén a fogyasztó elveszíti a 20. § szerinti jogát;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m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kellékszavatosságra és a termékszavatosságra vonatkozó jogszabályi kötelezettségről;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lastRenderedPageBreak/>
        <w:t>n)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értékesítés utáni ügyfélszolgálati és egyéb szolgáltatások, valamint a jótállás fennállásáról és annak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o)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arról, hogy rendelkezésre áll-e a fogyasztókkal szembeni tisztességtelen kereskedelmi gyakorlat tilalmáról szóló törvény szerinti magatartási kódex, illetve a magatartási kódexről történő másolatkérés módjáról;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p)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határozott időre szóló szerződés esetén a szerződés időtartamáról, határozatlan időre szóló szerződés esetén a szerződés megszüntetésének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q)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határozott időre szóló olyan szerződés esetén, amely határozatlan időtartamúvá alakulhat át, az átalakulás feltételeiről, és az így határozatlan időtartamúvá átalakult szerződés megszüntetésének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r)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kötelezettségeinek szerződés szerinti legrövidebb időtartamáról;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s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által a vállalkozás kérésére fizetendő vagy biztosítandó letét vagy egyéb pénzügyi biztosíték nyújtásáról és annak feltételeiről;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t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digitális adattartalom működéséről, valamint az alkalmazandó műszaki védelmi intézkedésről;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u)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digitális adattartalom hardverrel és szoftverrel való együttműködési képességéről a vállalkozástól ésszerűen elvárható ismereteknek megfelelően;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v)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jogszabályi előírás vagy a vállalkozás döntése alapján a vállalkozásra nézve kötelező peren kívüli panaszkezelési mód és vitarendezési mechanizmus igénybevételének lehetőségéről, valamint az ehhez való hozzáférés módjáról;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w)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békéltető testülethez fordulás lehetőségéről, a vállalkozás székhelye szerint illetékes békéltető testület nevéről és székhelyének postai címéről.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Ha a vállalkozás nem tett eleget az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e)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f)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pontjaiban meghatározott valamennyi járulékos költségre vagy az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j)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meghatározott költségre vonatkozó tájékoztatási követelménynek, a fogyasztó nem köteles megfizetni e költségeket.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Nyilvános árverés esetén a vállalkozás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b), 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meghatározott adatai helyett az árverező vállalkozás azonos adatai is megadhatók.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(4) Az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i), j)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k)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meghatározott tájékoztatás az 1. mellékletben foglalt mintatájékoztató megfelelő kitöltésével is megadható.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(5) A vállalkozás az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m)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pontja szerinti és az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n)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pontban a jótállásra vonatkozó tájékoztatást a kellékszavatosság, a termékszavatosság és a jótállás fogalmak pontos és megfelelő használatával köteles megadni olyan módon, hogy a fogyasztó számára világos és egyértelmű legyen az e fogalmak jelentése közötti különbség. E tájékoztatás a 3. mellékletben foglalt mintatájékoztató útján is megadható.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(6) Az (1) bekezdés szerinti tájékoztatás a szerződés részét képezi és nem módosítható, kivéve, ha a szerződő felek erről kifejezetten megállapodnak.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(7) Az e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tájékoztatási kötelezettség teljesítésének bizonyítása a vállalkozást terheli.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7. A szerződéskötésre vonatkozó formai követelmények üzlethelyiségen kívül kötött szerződés esetén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lastRenderedPageBreak/>
        <w:t>12.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Üzlethelyiségen kívül kötött szerződés esetén a vállalkozás a 11. § (1) bekezdésében előírt tájékoztatást a fogyasztóval papíron vagy – a fogyasztó beleegyezése esetén – más tartós adathordozón közli. A tartós adathordozón rendelkezésre bocsátott tájékoztatást olvasható módon, világos és közérthető nyelven kell a fogyasztó rendelkezésére bocsátani.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szerződéskötést követően a vállalkozás átadja a fogyasztónak az aláírt szerződés másolatát, vagy a szerződéskötést papíron vagy – a fogyasztó beleegyezése esetén – más tartós adathordozón visszaigazolja. A visszaigazolás tartalmazza a fogyasztónak a 29. §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m)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pontja szerint adott nyilatkozatát.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(3) Az olyan üzlethelyiségen kívül kötött szerződés esetében, ahol a fogyasztó kifejezetten kérte a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vállalkozás javításra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vagy karbantartásra irányuló szolgáltatását, és a szerződő felek azonnal teljesítik szerződéses kötelezettségeiket, feltéve, hogy a fogyasztó által fizetendő összeg nem haladja meg kétszáz eurónak a Magyar Nemzeti Bank tájékoztatás megadásának napján érvényes hivatalos deviza-középárfolyama szerint megfelelő forintösszeget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papíron vagy – a fogyasztó beleegyezése esetén– más tartós adathordozón közli a fogyasztóval a 11. §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előírt tájékoztatást, továbbá az ellenszolgáltatás teljes összegét vagy annak kiszámítási módját, a teljes összegre vonatkozó becsléssel együtt;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közli a fogyasztóval a 11. § (1) bekezdésének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a), 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l)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előírt tájékoztatást, azonban a fogyasztó kifejezett beleegyezése alapján nem köteles azt papíron vagy más tartós adathordozón átadni, és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szerződéskötés visszaigazolása tartalmazza a 11. § (1) bekezdésében előírt tájékoztatást.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13.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az arra vonatkozó kérését, hogy a vállalkozás a szolgáltatás nyújtására irányuló szerződés teljesítését már a 20. § (2) bekezdése szerinti határidő lejárta előtt kezdje meg, köteles a vállalkozóval kifejezetten, tartós adathordozón közölni.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8. A szerződéskötésre vonatkozó formai követelmények távollévők között kötött szerződés esetén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14.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Távollévők között kötött szerződés esetén a vállalkozás a 11. § (1) bekezdésében előírt tájékoztatást – világos és közérthető nyelven – a fogyasztóval közli, vagy azt a fogyasztó számára elérhetővé teszi az alkalmazott távollévők közötti kommunikációt lehetővé tévő eszköznek megfelelő módon. A tartós adathordozón rendelkezésre bocsátott tájékoztatásnak olvashatónak kell lennie.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15.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Ha a távollevők közötti, elektronikus úton kötött szerződés a fogyasztó számára fizetési kötelezettséget keletkeztet, a vállalkozás egyértelműen és jól látható módon, közvetlenül a fogyasztó szerződési nyilatkozatának megtétele előtt felhívja a fogyasztó figyelmét a 11. §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a), e), f), p), q)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r)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meghatározott információkra.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(2) Az (1) bekezdésben meghatározott esetben a vállalkozás köteles gondoskodni arról, hogy a fogyasztó a szerződési nyilatkozatának megtételekor kifejezetten </w:t>
      </w:r>
      <w:r>
        <w:rPr>
          <w:rFonts w:ascii="Times" w:hAnsi="Times" w:cs="Times"/>
          <w:color w:val="000000"/>
          <w:sz w:val="27"/>
          <w:szCs w:val="27"/>
        </w:rPr>
        <w:lastRenderedPageBreak/>
        <w:t>tudomásul vegye, hogy nyilatkozata fizetési kötelezettséget von maga után. Ha a nyilatkozat megtétele gomb vagy hasonló funkció aktiválásával jár, a gombot vagy a hasonló funkciót könnyen olvasható módon fizetési kötelezettséggel járó megrendelés vagy ennek megfelelő, egyértelműen megfogalmazott felirattal kell ellátni, amely jelzi, hogy a szerződési nyilatkozat megtétele a vállalkozás javára teljesítendő fizetési kötelezettséget von maga után. Ha a vállalkozás nem tett eleget e bekezdésben foglalt kötelezettségének, a szerződés semmis. A semmisségre csak a fogyasztó érdekében lehet hivatkozni.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A kereskedelmi célú internetes honlappal rendelkező vállalkozás köteles legkésőbb a fogyasztó szerződéses ajánlatának megtételekor egyértelműen és olvashatóan feltüntetni az esetleges fuvarozási korlátozásokat és az elfogadott fizetési módokat.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16.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 a szerződést olyan távollévők közötti kommunikációt lehetővé tévő eszköz alkalmazásával kötik meg, amelyen az információk megjelenítésére korlátozott hely vagy idő áll rendelkezésre, az ilyen szerződés megkötése előtt a vállalkozás az alkalmazott távollévők közötti kommunikációt lehetővé tévő eszköz útján közli legalább a 11. §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a), b), e), f), i), p)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q)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előírt tájékoztatást. A 11. § (1) bekezdésében meghatározott további információkat a vállalkozás a 14.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-sal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összhangban bocsátja a fogyasztó rendelkezésére.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17.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 a vállalkozás távollevők közötti szerződés megkötését telefonon kezdeményezi, a telefonbeszélgetés megkezdésekor tájékoztatja a fogyasztót a vállalkozás nevéről, illetve annak a vállalkozásnak a nevéről, akinek a nevében telefonál, valamint arról, hogy a telefonhívás szerződés megkötésére irányul. E § nem érinti a vállalkozás 16.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kötelezettségét.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18.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távollévők között kötött szerződés megkötését követően – ésszerű időn belül, de a termék adásvételére irányuló szerződés esetén legkésőbb az átadáskor, a szolgáltatásnyújtására irányuló szerződés esetén legkésőbb a szolgáltatás teljesítésének megkezdésekor – a vállalkozás tartós adathordozón visszaigazolást ad a fogyasztónak a megkötött szerződésről. A visszaigazolás tartalmazza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11. § (1) bekezdésében meghatározott tájékoztatást, kivéve, ha azt a vállalkozás már a szerződés megkötése előtt tartós adathordozón a fogyasztónak megadta; és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 a fogyasztó a 29.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m)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pontja szerinti nyilatkozatot tett, az erre vonatkozó visszaigazolást.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19.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az arra vonatkozó kérését, hogy a vállalkozás a szolgáltatás nyújtására irányuló szerződés teljesítését már a 20. § (2) bekezdése szerinti határidő lejárta előtt kezdje meg, köteles a vállalkozóval kifejezetten közölni.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9. A fogyasztót megillető elállási és felmondási jog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20.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(1) Az üzlethelyiségen kívül kötött és a távollévők között kötött szerződés esetén a fogyasztót a (2) bekezdésben meghatározott határidőn belül indokolás nélküli elállási jog illeti meg. Olyan üzlethelyiségen kívül kötött és távollévők között kötött szerződés esetén, amely szolgáltatás nyújtására irányul, ha a 13. § vagy a 19. § szerinti nyilatkozat megtételét követően a teljesítés megkezdődik, a </w:t>
      </w:r>
      <w:r>
        <w:rPr>
          <w:rFonts w:ascii="Times" w:hAnsi="Times" w:cs="Times"/>
          <w:color w:val="000000"/>
          <w:sz w:val="27"/>
          <w:szCs w:val="27"/>
        </w:rPr>
        <w:lastRenderedPageBreak/>
        <w:t>fogyasztót a (2) bekezdésben meghatározott határidőn belül indokolás nélküli felmondási jog illeti meg.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fogyasztó az (1) bekezdés szerinti elállási vagy felmondási jogát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termék adásvételére irányuló szerződés esetén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aa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terméknek,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ab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több termék adásvételekor, ha az egyes termékek szolgáltatása eltérő időpontban történik,az utoljára szolgáltatott terméknek,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ac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több tételből vagy darabból álló termék esetén az utoljára szolgáltatott tételnek vagy darabnak,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ad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 a terméket meghatározott időszakon belül rendszeresen kell szolgáltatni, az első szolgáltatásnak,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fogyasztó vagy az általa megjelölt, a fuvarozótól eltérő harmadik személy általi átvételének napjától;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szolgáltatás nyújtására irányuló szerződés esetében a szerződés megkötésének napjától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számított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tizennégy napon belül gyakorolhatja.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A (2)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foglaltak nem érintik a fogyasztó azon jogát, hogy az e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elállási jogát a szerződés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megkötésének napja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és a termék átvételének napja közötti időszakban is gyakorolja.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10. A fogyasztót megillető elállási vagy felmondási jogra vonatkozó tájékoztatás elmulasztásának jogkövetkezménye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21.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Ha a vállalkozás a 11. § (1) bekezdésének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meghatározott tájékoztatási kötelezettségének nem tett eleget, a 20. § (2) bekezdésében meghatározott elállási határidő tizenkét hónappal meghosszabbodik.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Ha a vállalkozás a 20. § (2) bekezdésében meghatározott határidő lejártát követő tizenkét hónapon belül megadta a fogyasztónak az (1) bekezdésben meghatározott tájékoztatást, az elállásra vagy a felmondásra nyitva álló határidő az e tájékoztatás közlésétől számított tizennegyedik napon jár le.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11. A fogyasztót megillető elállási vagy felmondási jog gyakorlása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22.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A fogyasztó a 20.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biztosított jogát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2. mellékletben található nyilatkozat-minta felhasználásával;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erre vonatkozó egyértelmű nyilatkozat útján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gyakorolhatja</w:t>
      </w:r>
      <w:proofErr w:type="gramEnd"/>
      <w:r>
        <w:rPr>
          <w:rFonts w:ascii="Times" w:hAnsi="Times" w:cs="Times"/>
          <w:color w:val="000000"/>
          <w:sz w:val="27"/>
          <w:szCs w:val="27"/>
        </w:rPr>
        <w:t>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vállalkozás internetes honlapján is biztosíthatja a fogyasztó számára a 20.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jog (1) bekezdés szerinti gyakorlását. Ebben az esetben a vállalkozás tartós adathordozón haladéktalanul visszaigazolja a fogyasztói nyilatkozat megérkezését.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A 20.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jogot határidőben érvényesítettnek kell tekinteni, ha a fogyasztó nyilatkozatát a 20. § (2) bekezdésében, illetve a 21.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határidő lejárta előtt elküldi.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lastRenderedPageBreak/>
        <w:t>(4) A fogyasztót terheli annak bizonyítása, hogy a 20.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jogot e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-sal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összhangban gyakorolta.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12. A vállalkozás kötelezettségei a fogyasztó elállása vagy felmondása esetén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23.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Ha a fogyasztó a 22.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-nak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megfelelően eláll az üzlethelyiségen kívül kötött vagy a távollevők között kötött szerződéstől, a vállalkozás haladéktalanul, de legkésőbb az elállásról való tudomásszerzésétől számított tizennégy napon belül visszatéríti a fogyasztó által ellenszolgáltatásként megfizetett teljes összeget, ideértve a teljesítéssel összefüggésben felmerült költségeket is.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22.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-nak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megfelelő elállás vagy felmondás esetén a vállalkozás a fogyasztónak visszajáró összeget a fogyasztó által igénybe vett fizetési móddal megegyező módon téríti vissza. A fogyasztó kifejezett beleegyezése alapján a vállalkozás a visszatérítésre más fizetési módot is alkalmazhat, de a fogyasztót ebből adódóan semmilyen többletdíj nem terhelheti.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Ha a fogyasztó kifejezetten a legkevésbé költséges szokásos fuvarozási módtól eltérő fuvarozási módot választ, a vállalkozás nem köteles visszatéríteni az ebből eredő többletköltségeket.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(4) Termék adásvételére irányuló szerződés esetén a vállalkozás mindaddig visszatarthatja az (1) bekezdésben meghatározott összeget, amíg a fogyasztó a terméket vissza nem szolgáltatta, vagy kétséget kizáróan nem igazolta, hogy azt visszaküldte; a kettő közül a korábbi időpontot kell figyelembe venni. Nem illeti meg a vállalkozást a visszatartás joga, ha vállalta, hogy a terméket maga fuvarozza vissza.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13. A fogyasztó kötelezettségei elállása vagy felmondása esetén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24.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Ha a fogyasztó a 22.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-nak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megfelelően eláll az üzlethelyiségen kívül kötött vagy a távollevők között kötött szerződéstől, köteles a terméket haladéktalanul, de legkésőbb az elállás közlésétől számított tizennégy napon belül visszaküldeni, illetve a vállalkozásnak vagy a vállalkozás által a termék átvételére meghatalmazott személynek átadni, kivéve, ha a vállalkozás vállalta, hogy a terméket maga fuvarozza vissza. A visszaküldés határidőben teljesítettnek minősül, ha a fogyasztó a terméket a határidő lejárta előtt elküldi.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fogyasztó kizárólag a termék visszaküldésének közvetlen költségét viseli, kivéve, ha a vállalkozás vállalta e költség viselését.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Ha az üzlethelyiségen kívül kötött szerződés megkötésével egyidejűleg a terméket kifuvarozták a fogyasztónak, a vállalkozás saját költségén fuvarozza vissza a terméket, ha az jellegénél fogva postai küldeményként nem küldhető vissza.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25.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csak a termék jellegének, tulajdonságainak és működésének megállapításához szükséges használatot meghaladó használatból eredő értékcsökkenésért felel. Nem felel a fogyasztó az értékcsökkenésért, ha a vállalkozás a 11. § (1) bekezdésének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előírt tájékoztatási kötelezettségének nem tett eleget.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lastRenderedPageBreak/>
        <w:t>26.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Ha a 13. § vagy a 19. § szerinti esetben a fogyasztó a teljesítés megkezdését követően felmondja az üzlethelyiségen kívül vagy távollévők között kötött szerződést, az elszámolás során a fogyasztó által arányosan fizetendő összeget a szerződésben megállapított ellenszolgáltatás adóval növelt teljes összege alapján kell kiszámítani. Ha azonban a fogyasztó bizonyítja, hogy a teljes összeg túlzottan magas, az arányos összeget a szerződés megszűnésének időpontjáig teljesített szolgáltatások piaci értéke alapján kell kiszámítani.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E § alkalmazásában a piaci érték megállapításánál az azonos tevékenységet végző vállalkozások azonos szolgáltatásának a szerződés megkötésének időpontja szerinti ellenértékét kell figyelembe venni.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27.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a 20. § szerinti joga gyakorlása esetén nem viseli az alábbi költségeket: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szolgáltatás nyújtására irányuló szerződés teljesítésének teljes vagy részleges költségeit, ha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aa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a 11. § (1) bekezdésének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vagy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k)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előírt tájékoztatási kötelezettségének nem tett eleget,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ab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nem kérte a 13. § és a 19. § szerint a szolgáltatás teljesítésének megkezdését a 20. § (2) bekezdésében meghatározott határidő lejárta előtt;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nem tárgyi adathordozón nyújtott digitális adattartalom szolgáltatásának teljes vagy részleges költségeit, ha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ba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nem adta kifejezett, előzetes beleegyezését ahhoz, hogy a teljesítés a 20. § (2) bekezdésében meghatározott határidő lejárta előtt megkezdődjön,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bb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 a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ba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 szerinti beleegyezése megadásával egyidejűleg nem nyilatkozott annak tudomásulvételéről, hogy beleegyezésével elveszti a 20. § szerinti jogát,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bc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vállalkozás elmulasztotta megadni a 12. § (2) bekezdésében vagy a 18.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előírt visszaigazolást.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28.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fogyasztót a 20. § szerinti joga gyakorlásával összefüggésben a 23. § (3) bekezdésében, valamint 24–26.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meghatározottakon felül további költség és egyéb kötelezettség nem terheli.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14. A fogyasztót megillető elállási és felmondási jog alóli kivételek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29.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A fogyasztó nem gyakorolhatja a 20. § szerinti jogát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termék vagy szolgáltatás tekintetében, amelynek ára, illetve díja a pénzpiac vállalkozás által nem befolyásolható, a 20. § (2) bekezdésében meghatározott határidő alatt is lehetséges ingadozásától függ;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nem előre gyártott termék esetében, amelyet a fogyasztó utasítása alapján vagy kifejezett kérésére állítottak elő, vagy olyan termék esetében, amelyet egyértelműen a fogyasztó személyére szabtak;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lastRenderedPageBreak/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romlandó vagy minőségét rövid ideig megőrző termék tekintetében;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e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zárt csomagolású termék tekintetében, amely egészségvédelmi vagy higiéniai okokból az átadást követő felbontása után nem küldhető vissza;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f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termék tekintetében, amely jellegénél fogva az átadást követően elválaszthatatlanul vegyül más termékkel;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g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alkoholtartalmú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h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olyan vállalkozási szerződés esetében, amelynél a vállalkozás a fogyasztó kifejezett kérésére keresi fel a fogyasztót sürgős javítási vagy karbantartási munkálatok elvégzése céljából;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i)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lezárt csomagolású hang-, illetve képfelvétel, valamint számítógépes szoftver példányának adásvétele tekintetében, ha az átadást követően a fogyasztó a csomagolást felbontotta;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j)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hírlap, folyóirat és időszaki lap tekintetében, az előfizetéses szerződések kivételével;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k)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nyilvános árverésen megkötött szerződések esetében;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l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lakáscélú szolgáltatás kivételével szállásnyújtásra irányuló szerződés, fuvarozás, személygépjármű-kölcsönzés, étkeztetés vagy szabadidős tevékenységekhez kapcsolódó szolgáltatásra irányuló szerződés esetében, ha a szerződésben meghatározott teljesítési határnapot vagy határidőt kötöttek ki;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m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nem tárgyi adathordozón nyújtott digitális adattartalom tekintetében, ha a vállalkozás a fogyasztó kifejezett, előzetes beleegyezésével kezdte meg a teljesítést, és a fogyasztó e beleegyezésével egyidejűleg nyilatkozott annak tudomásul vételéről, hogy a teljesítés megkezdését követően elveszíti a 20. § szerinti jogát.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Az (1) bekezdés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h)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meghatározott esetben a 20. § szerinti jog a fogyasztó által kifejezetten kért szolgáltatásokon és a karbantartás vagy a javítás elvégzéséhez felhasznált cserealkatrészeken felül kínált szolgáltatásokra vagy termékekre kiterjed.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15. A fogyasztót megillető elállás vagy felmondás hatása a járulékos szerződésekre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30.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Ha az üzlethelyiségen kívül kötött szerződéshez vagy a távollevők között kötött szerződéshez járulékos szerződés is kapcsolódik, a fogyasztó 20. § szerinti jogának gyakorlása a járulékos szerződést is felbontja vagy megszünteti.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fogyasztó a vállalkozásnak a járulékos szerződés felbontásából vagy megszüntetéséből eredő kárát nem köteles megtéríteni, és a szerződés felbontásával vagy megszüntetésével összefüggésben tőle egyéb költség – a 23. § (3) bekezdésében, valamint a 24–26.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meghatározott esetek kivételével – nem követelhető.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(3) A vállalkozás köteles a járulékos szerződésben részt vevő harmadik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személy szerződő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felet a fogyasztó elállásáról vagy felmondásáról haladéktalanul értesíteni.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lastRenderedPageBreak/>
        <w:t>V. FEJEZET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ELJÁRÁS </w:t>
      </w: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 xml:space="preserve"> SZERZŐDÉSKÖTÉSRE VONATKOZÓ TÁJÉKOZTATÁSI ÉS FORMAI KÖVETELMÉNYEK ÉS A SZERZŐKÖTÉST KÖVETŐ TELEFONOS KAPCSOLATTARTÁSRA VONATKOZÓ SZABÁLYOK MEGSÉRTÉSE ESETÉN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31.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(1) A 9. §, a 11. § (1), (3)–(5) és (7) bekezdésében, a 12. § (1) és (3) bekezdésében, a 14–17.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és a 18.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pontjában foglalt rendelkezések megsértése esetén a fogyasztókkal szembeni tisztességtelen kereskedelmi gyakorlat tilalmáról szóló törvényben meghatározott hatóság jár el az ott meghatározott szabályok szerint.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(2) A 6. §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-ban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foglalt rendelkezés megsértése esetén a fogyasztóvédelmi hatóság jár el a fogyasztóvédelemről szóló törvényben meghatározott szabályok szerint.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(3) Az (1) és (2) bekezdésben említett rendelkezések a fogyasztóvédelemről szóló törvény alkalmazásában fogyasztóvédelmi rendelkezések.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VI. FEJEZET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ZÁRÓ RENDELKEZÉSEK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32.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Ez a rendelet 2014. június 13-án lép hatályba, rendelkezéseit csak a hatálybalépését követően kötött szerződésekre kell alkalmazni.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33. §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Ez a rendelet a fogyasztók jogairól, a 93/13/EGK tanácsi irányelv és az 1999/44/EK európai parlamenti és tanácsi irányelv módosításáról, valamint a 85/577/EGK tanácsi irányelv és a 97/7/EK európai parlamenti és tanácsi irányelv hatályon kívül helyezéséről szóló 2011. október 25-i 2011/83/EU európai parlamenti és tanácsi irányelvnek való megfelelést szolgálja.</w:t>
      </w:r>
    </w:p>
    <w:p w:rsidR="00921745" w:rsidRDefault="00921745" w:rsidP="00921745">
      <w:pPr>
        <w:pStyle w:val="uj"/>
        <w:pBdr>
          <w:left w:val="single" w:sz="36" w:space="3" w:color="FF0000"/>
        </w:pBdr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34. §</w:t>
      </w:r>
      <w:bookmarkStart w:id="1" w:name="foot_2_place"/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fldChar w:fldCharType="begin"/>
      </w:r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instrText xml:space="preserve"> HYPERLINK "http://njt.hu/cgi_bin/njt_doc.cgi?docid=167547.260043" \l "foot2" </w:instrText>
      </w:r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fldChar w:fldCharType="separate"/>
      </w:r>
      <w:r>
        <w:rPr>
          <w:rStyle w:val="Hiperhivatkozs"/>
          <w:rFonts w:ascii="Times" w:hAnsi="Times" w:cs="Times"/>
          <w:b/>
          <w:bCs/>
          <w:sz w:val="27"/>
          <w:szCs w:val="27"/>
          <w:vertAlign w:val="superscript"/>
        </w:rPr>
        <w:t>2</w:t>
      </w:r>
      <w:r>
        <w:rPr>
          <w:rFonts w:ascii="Times" w:hAnsi="Times" w:cs="Times"/>
          <w:b/>
          <w:bCs/>
          <w:color w:val="000000"/>
          <w:sz w:val="27"/>
          <w:szCs w:val="27"/>
          <w:vertAlign w:val="superscript"/>
        </w:rPr>
        <w:fldChar w:fldCharType="end"/>
      </w:r>
      <w:bookmarkEnd w:id="1"/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sz w:val="27"/>
          <w:szCs w:val="27"/>
          <w:u w:val="single"/>
        </w:rPr>
      </w:pPr>
      <w:r>
        <w:rPr>
          <w:rFonts w:ascii="Times" w:hAnsi="Times" w:cs="Times"/>
          <w:i/>
          <w:iCs/>
          <w:color w:val="000000"/>
          <w:sz w:val="27"/>
          <w:szCs w:val="27"/>
          <w:u w:val="single"/>
        </w:rPr>
        <w:t>1. melléklet a 45/2014. (II. 26.) Korm. rendelethez</w:t>
      </w:r>
    </w:p>
    <w:p w:rsidR="00921745" w:rsidRDefault="00921745" w:rsidP="00921745">
      <w:pPr>
        <w:pStyle w:val="NormlWeb"/>
        <w:spacing w:before="160" w:beforeAutospacing="0" w:after="160" w:afterAutospacing="0"/>
        <w:ind w:firstLine="180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Elállási/Felmondási mintatájékoztató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Elállási/Felmondási jog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Ön 14 napon belül jogosult indokolás nélkül elállni e szerződéstől. Hasonlóképpen, ha a szolgáltatás nyújtására irányuló szerződés esetén a szerződés teljesítése megkezdődött, Ön jogosult 14 napon belül indokolás nélkül felmondani a szerződést.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Az elállási/felmondási határidő az (1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....</w:t>
      </w:r>
      <w:proofErr w:type="gramEnd"/>
      <w:r>
        <w:rPr>
          <w:rFonts w:ascii="Times" w:hAnsi="Times" w:cs="Times"/>
          <w:color w:val="000000"/>
          <w:sz w:val="27"/>
          <w:szCs w:val="27"/>
        </w:rPr>
        <w:t>) 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Ha Ön elállási/felmondási jogával élni kíván, elállási/felmondási szándékát tartalmazó egyértelmű nyilatkozatát köteles eljuttatni (például postán, telefaxon vagy elektronikus úton küldött levél útján) az alábbi címre: (2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...</w:t>
      </w:r>
      <w:proofErr w:type="gramEnd"/>
      <w:r>
        <w:rPr>
          <w:rFonts w:ascii="Times" w:hAnsi="Times" w:cs="Times"/>
          <w:color w:val="000000"/>
          <w:sz w:val="27"/>
          <w:szCs w:val="27"/>
        </w:rPr>
        <w:t>). Ebből a célból felhasználhatja a mellékelt elállási/felmondási nyilatkozat-mintát is. (3....)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Ön határidőben gyakorolja elállási/felmondási jogát, ha a fent megjelölt határidő lejárta előtt elküldi elállási/felmondási nyilatkozatát.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Az elállás/felmondás joghatásai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Ha Ön eláll ettől a szerződéstől, haladéktalanul, de legkésőbb az Ön elállási nyilatkozatának kézhezvételétől számított 14 napon belül visszatérítjük az Ön által </w:t>
      </w:r>
      <w:r>
        <w:rPr>
          <w:rFonts w:ascii="Times" w:hAnsi="Times" w:cs="Times"/>
          <w:color w:val="000000"/>
          <w:sz w:val="27"/>
          <w:szCs w:val="27"/>
        </w:rPr>
        <w:lastRenderedPageBreak/>
        <w:t xml:space="preserve">teljesített valamennyi ellenszolgáltatást, ideértve a fuvarozási költséget is (kivéve azokat a többletköltségeket, amelyek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amiatt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 (4.....)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(5 ....)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(6 ....)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Útmutató az elállási/felmondási mintatájékoztató kitöltéséhez: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(1.....) Illessze be a következő idézőjelbe tett szövegek egyikét: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szolgáltatás nyújtására irányuló szerződés esetén: „a szerződés megkötésének napjától számított 14 nap elteltével jár le”;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termék adásvételére irányuló szerződés esetében: „attól a naptól számított 14 nap elteltével jár le, amelyen Ön vagy az Ön által megjelölt, a fuvarozótól eltérő harmadik személy a terméket átveszi.”;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több termék szolgáltatásakor: „attól a naptól számított 14 nap elteltével jár le, amelyen Ön vagy az Ön által megjelölt, a fuvarozótól eltérő harmadik személy az utolsó termék átveszi.”;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d)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több tételből vagy darabból álló termék szolgáltatásakor: „amelyen Ön vagy az Ön által megjelölt, a fuvarozótól eltérő harmadik személy az utolsó tételt vagy darabot átveszi.”; e) termék meghatározott időszakon belüli rendszeres szolgáltatására vonatkozó szerződés esetében: „attól a naptól számított 14 nap elteltével jár le, amelyen Ön vagy az Ön által megjelölt, a fuvarozótól eltérő harmadik személy átveszi az első terméket.”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(2.....) Illessze be vállalkozása nevét, postai címét, és – ha van – telefonszámát, telefax-számát és elektronikus levelezési címét.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(3.....) Ha Ön lehetővé teszi a fogyasztó számára, hogy elektronikusan az Ön weboldalán töltse ki és nyújtsa be elállási/felmondási nyilatkozatát, illessze be a következő szöveget: „Ön internetes oldalunkon is [beillesztendő az internetes cím] kitöltheti az elállási/felmondási nyilatkozat-mintát vagy benyújthatja az elállási/felmondási szándékát egyértelműen kifejező egyéb nyilatkozatát. Ha Ön emellett dönt, az elállás/felmondás megérkezését tartós adathordozón (például elektronikus levélben) haladéktalanul visszaigazoljuk Önnek.”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(4.....) Termék adásvételére irányuló szerződés esetében, ha Ön nem ajánlotta fel, hogy a terméket elállás esetén visszafuvarozza, illessze be a következő szöveget: „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visszatérítést mindaddig visszatarthatjuk, amíg vissza nem kaptuk a terméket, vagy Ön nem igazolta, hogy azt visszaküldte: a kettő közül a korábbi időpontot kell figyelembe venni.”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(5.....) Ha a fogyasztó a szerződés alapján terméket vett át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i/>
          <w:iCs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az alábbiak közül illessze be a megfelelőt: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– „A terméket visszafuvarozzuk Öntől.”,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 xml:space="preserve">– „Ön köteles számunkra 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vagy .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... [illessze be a termék átvételére Ön által feljogosított személy nevét és postai címét, ha van ilyen személy] számára a </w:t>
      </w:r>
      <w:r>
        <w:rPr>
          <w:rFonts w:ascii="Times" w:hAnsi="Times" w:cs="Times"/>
          <w:color w:val="000000"/>
          <w:sz w:val="27"/>
          <w:szCs w:val="27"/>
        </w:rPr>
        <w:lastRenderedPageBreak/>
        <w:t>terméket indokolatlan késedelem nélkül, de legkésőbb elállási nyilatkozatának közlésétől számított 14 napon belül visszaküldeni vagy átadni. A határidő betartottnak minősül, ha a 14 napos határidő letelte előtt elküldi a terméket.”;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és</w:t>
      </w:r>
      <w:proofErr w:type="gramEnd"/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b)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illessze be a megfelelőt: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ba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„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termék visszaküldésének költségeit mi viseljük.”,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bb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„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termék visszaküldésének közvetlen költségét Ön viseli.”,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bc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Távollévők között kötött szerződés esetében,ha Ön nem ajánlja fel a termék visszaküldési költségének viselését, és a termék jellegéből adódóan postai küldeményként nem adható fel: „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termék visszaküldésének közvetlen költségét – azaz... [illessze be az összeget] fuvarozási költséget – Ön viseli.”; vagy ha a termék visszaküldésének költségét ésszerűen nem lehet előre kiszámítani: „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termék visszaküldésének közvetlen költségét Ön viseli. E költségek legmagasabb becsült összege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...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[illessze be az összeget].”, vagy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spellStart"/>
      <w:r>
        <w:rPr>
          <w:rFonts w:ascii="Times" w:hAnsi="Times" w:cs="Times"/>
          <w:i/>
          <w:iCs/>
          <w:color w:val="000000"/>
          <w:sz w:val="27"/>
          <w:szCs w:val="27"/>
        </w:rPr>
        <w:t>bd</w:t>
      </w:r>
      <w:proofErr w:type="spellEnd"/>
      <w:r>
        <w:rPr>
          <w:rFonts w:ascii="Times" w:hAnsi="Times" w:cs="Times"/>
          <w:i/>
          <w:iCs/>
          <w:color w:val="000000"/>
          <w:sz w:val="27"/>
          <w:szCs w:val="27"/>
        </w:rPr>
        <w:t>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Ha üzlethelyiségen kívül kötött szerződés esetében a terméket a szerződés megkötésekor a fogyasztó otthonába fuvarozták és a termék jellegéből adódóan postai küldeményként nem adható fel: „</w:t>
      </w:r>
      <w:proofErr w:type="gramStart"/>
      <w:r>
        <w:rPr>
          <w:rFonts w:ascii="Times" w:hAnsi="Times" w:cs="Times"/>
          <w:color w:val="000000"/>
          <w:sz w:val="27"/>
          <w:szCs w:val="27"/>
        </w:rPr>
        <w:t>A</w:t>
      </w:r>
      <w:proofErr w:type="gramEnd"/>
      <w:r>
        <w:rPr>
          <w:rFonts w:ascii="Times" w:hAnsi="Times" w:cs="Times"/>
          <w:color w:val="000000"/>
          <w:sz w:val="27"/>
          <w:szCs w:val="27"/>
        </w:rPr>
        <w:t xml:space="preserve"> terméket saját költségünkön magunk fuvarozzuk vissza.”;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proofErr w:type="gramStart"/>
      <w:r>
        <w:rPr>
          <w:rFonts w:ascii="Times" w:hAnsi="Times" w:cs="Times"/>
          <w:color w:val="000000"/>
          <w:sz w:val="27"/>
          <w:szCs w:val="27"/>
        </w:rPr>
        <w:t>és</w:t>
      </w:r>
      <w:proofErr w:type="gramEnd"/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i/>
          <w:iCs/>
          <w:color w:val="000000"/>
          <w:sz w:val="27"/>
          <w:szCs w:val="27"/>
        </w:rPr>
        <w:t>c)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illessze be az alábbiakat: „Ön kizárólag akkor vonható felelősségre a termékben bekövetkezett értékcsökkenésért, ha az a termék jellegének, tulajdonságainak és működésének megállapításához szükséges használatot meghaladó használat miatt következett be.”</w:t>
      </w:r>
    </w:p>
    <w:p w:rsidR="00921745" w:rsidRDefault="00921745" w:rsidP="00921745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(6.....) A szolgáltatás nyújtására irányuló szerződés esetében az alábbi szöveget illessze be: „Ha Ön kérte, hogy a felmondási határidőn belül kezdődjön meg a szolgáltatás teljesítése, felmondása esetén Ön köteles megtéríteni számunkra a szerződés megszűnésének időpontjáig arányosan teljesített szolgáltatásért járó összeget. Hasonlóképpen visszatérítjük az Ön által nyújtott ellenszolgáltatás azon részét, amely meghaladja az általunk nyújtott szolgáltatás ellenértékét.”</w:t>
      </w:r>
    </w:p>
    <w:sectPr w:rsidR="0092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B6E"/>
    <w:multiLevelType w:val="hybridMultilevel"/>
    <w:tmpl w:val="3D14BB8C"/>
    <w:lvl w:ilvl="0" w:tplc="8B0CF03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F31"/>
    <w:multiLevelType w:val="hybridMultilevel"/>
    <w:tmpl w:val="56568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32BAF"/>
    <w:rsid w:val="00142793"/>
    <w:rsid w:val="00232BAF"/>
    <w:rsid w:val="00921745"/>
    <w:rsid w:val="00B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B739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2174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92174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1745"/>
  </w:style>
  <w:style w:type="paragraph" w:customStyle="1" w:styleId="uj">
    <w:name w:val="uj"/>
    <w:basedOn w:val="Norml"/>
    <w:rsid w:val="009217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9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9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897">
          <w:marLeft w:val="33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5510</Words>
  <Characters>38022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17/1999</vt:lpstr>
    </vt:vector>
  </TitlesOfParts>
  <Company/>
  <LinksUpToDate>false</LinksUpToDate>
  <CharactersWithSpaces>43446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17/1999</dc:title>
  <dc:subject/>
  <dc:creator>xyz</dc:creator>
  <cp:keywords/>
  <dc:description/>
  <cp:lastModifiedBy>Enie</cp:lastModifiedBy>
  <cp:revision>2</cp:revision>
  <dcterms:created xsi:type="dcterms:W3CDTF">2014-06-13T17:18:00Z</dcterms:created>
  <dcterms:modified xsi:type="dcterms:W3CDTF">2014-06-13T17:18:00Z</dcterms:modified>
</cp:coreProperties>
</file>